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B7AE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/>
        <w:ind w:left="110" w:leftChars="50" w:right="110" w:rightChars="50"/>
        <w:textAlignment w:val="auto"/>
        <w:rPr>
          <w:rFonts w:hint="default" w:ascii="Times New Roman" w:hAnsi="Times New Roman" w:eastAsia="楷体" w:cs="Times New Roman"/>
          <w:b/>
          <w:bCs/>
          <w:spacing w:val="-3"/>
        </w:rPr>
      </w:pPr>
      <w:bookmarkStart w:id="0" w:name="_GoBack"/>
      <w:r>
        <w:rPr>
          <w:rFonts w:hint="default" w:ascii="Times New Roman" w:hAnsi="Times New Roman" w:eastAsia="楷体" w:cs="Times New Roman"/>
          <w:b/>
          <w:bCs/>
          <w:spacing w:val="-3"/>
        </w:rPr>
        <w:t>吉首大学数学与统计学院学生离校实习安全责任协议书</w:t>
      </w:r>
    </w:p>
    <w:bookmarkEnd w:id="0"/>
    <w:p w14:paraId="16DE05A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/>
        <w:ind w:left="110" w:leftChars="50" w:right="110" w:rightChars="50"/>
        <w:textAlignment w:val="auto"/>
        <w:rPr>
          <w:rFonts w:hint="default" w:ascii="Times New Roman" w:hAnsi="Times New Roman" w:eastAsia="楷体" w:cs="Times New Roman"/>
          <w:b/>
          <w:bCs/>
          <w:spacing w:val="-3"/>
        </w:rPr>
      </w:pPr>
    </w:p>
    <w:p w14:paraId="323AB5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110" w:leftChars="50" w:right="110" w:rightChars="50" w:firstLine="439"/>
        <w:jc w:val="both"/>
        <w:textAlignment w:val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pacing w:val="-2"/>
          <w:sz w:val="24"/>
          <w:szCs w:val="24"/>
        </w:rPr>
        <w:t>为明确学校和学生在离校期间的安全责任与义务，保障学生的安全，维护学校的稳定，根据《学生伤害事故处理办法》（教育部令第12号）及其他有关规定，特拟订如下安全责任书。</w:t>
      </w:r>
    </w:p>
    <w:p w14:paraId="7EFA2B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110" w:leftChars="50" w:right="110" w:rightChars="50" w:firstLine="474" w:firstLineChars="200"/>
        <w:textAlignment w:val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pacing w:val="-2"/>
          <w:sz w:val="24"/>
          <w:szCs w:val="24"/>
        </w:rPr>
        <w:t>一、</w:t>
      </w:r>
      <w:r>
        <w:rPr>
          <w:rFonts w:hint="default" w:ascii="Times New Roman" w:hAnsi="Times New Roman" w:eastAsia="楷体" w:cs="Times New Roman"/>
          <w:spacing w:val="-2"/>
          <w:sz w:val="24"/>
          <w:szCs w:val="24"/>
        </w:rPr>
        <w:t>学生在校外实习期间，应严格遵守《吉首大学学生手册》及学校其他各项外出离校的安全管理规定，增强安全防范意识，提高自我保护能力，并向学校做出安全承诺；</w:t>
      </w:r>
    </w:p>
    <w:p w14:paraId="13C5B5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110" w:leftChars="50" w:right="110" w:rightChars="50" w:firstLine="474" w:firstLineChars="200"/>
        <w:textAlignment w:val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pacing w:val="-2"/>
          <w:sz w:val="24"/>
          <w:szCs w:val="24"/>
        </w:rPr>
        <w:t>二、</w:t>
      </w:r>
      <w:r>
        <w:rPr>
          <w:rFonts w:hint="default" w:ascii="Times New Roman" w:hAnsi="Times New Roman" w:eastAsia="楷体" w:cs="Times New Roman"/>
          <w:spacing w:val="-2"/>
          <w:sz w:val="24"/>
          <w:szCs w:val="24"/>
        </w:rPr>
        <w:t>学生实习期间，未经指导老师同意，不得自行离开实习单位，如有违反视为违反校纪校规，如有人身、财产安全问题由学生本人自行承担；</w:t>
      </w:r>
    </w:p>
    <w:p w14:paraId="4EF194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110" w:leftChars="50" w:right="110" w:rightChars="50" w:firstLine="470" w:firstLineChars="200"/>
        <w:textAlignment w:val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pacing w:val="-3"/>
          <w:sz w:val="24"/>
          <w:szCs w:val="24"/>
        </w:rPr>
        <w:t>三、</w:t>
      </w:r>
      <w:r>
        <w:rPr>
          <w:rFonts w:hint="default" w:ascii="Times New Roman" w:hAnsi="Times New Roman" w:eastAsia="楷体" w:cs="Times New Roman"/>
          <w:spacing w:val="-3"/>
          <w:sz w:val="24"/>
          <w:szCs w:val="24"/>
        </w:rPr>
        <w:t>学生在实习期间，发生违法犯罪、扰乱社会治安行为的，责任自负；</w:t>
      </w:r>
    </w:p>
    <w:p w14:paraId="6AA8A6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110" w:leftChars="50" w:right="110" w:rightChars="50" w:firstLine="474" w:firstLineChars="200"/>
        <w:textAlignment w:val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pacing w:val="-2"/>
          <w:sz w:val="24"/>
          <w:szCs w:val="24"/>
        </w:rPr>
        <w:t>四、</w:t>
      </w:r>
      <w:r>
        <w:rPr>
          <w:rFonts w:hint="default" w:ascii="Times New Roman" w:hAnsi="Times New Roman" w:eastAsia="楷体" w:cs="Times New Roman"/>
          <w:spacing w:val="-2"/>
          <w:sz w:val="24"/>
          <w:szCs w:val="24"/>
        </w:rPr>
        <w:t>学生在实习期间，学生要遵守交通法规，因违反规定发生交通事故或出现其他意外事件，造成人身伤亡或经济损失的，由学生本人负责；</w:t>
      </w:r>
    </w:p>
    <w:p w14:paraId="4E8253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110" w:leftChars="50" w:right="110" w:rightChars="50" w:firstLine="474" w:firstLineChars="200"/>
        <w:textAlignment w:val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pacing w:val="-2"/>
          <w:sz w:val="24"/>
          <w:szCs w:val="24"/>
        </w:rPr>
        <w:t>五、</w:t>
      </w:r>
      <w:r>
        <w:rPr>
          <w:rFonts w:hint="default" w:ascii="Times New Roman" w:hAnsi="Times New Roman" w:eastAsia="楷体" w:cs="Times New Roman"/>
          <w:spacing w:val="-2"/>
          <w:sz w:val="24"/>
          <w:szCs w:val="24"/>
        </w:rPr>
        <w:t>学生在实习期间，不得私自到水塘、河流、水库、湖泊等地游玩，由此造成人身伤亡的，由学生本人负责；</w:t>
      </w:r>
    </w:p>
    <w:p w14:paraId="022634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110" w:leftChars="50" w:right="110" w:rightChars="50" w:firstLine="474" w:firstLineChars="200"/>
        <w:textAlignment w:val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pacing w:val="-2"/>
          <w:sz w:val="24"/>
          <w:szCs w:val="24"/>
        </w:rPr>
        <w:t>六、</w:t>
      </w:r>
      <w:r>
        <w:rPr>
          <w:rFonts w:hint="default" w:ascii="Times New Roman" w:hAnsi="Times New Roman" w:eastAsia="楷体" w:cs="Times New Roman"/>
          <w:spacing w:val="-3"/>
          <w:sz w:val="24"/>
          <w:szCs w:val="24"/>
        </w:rPr>
        <w:t>学生在离校期间，学生必须严格遵守所在地和所在单位的规定要求。</w:t>
      </w:r>
    </w:p>
    <w:p w14:paraId="66F0EF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110" w:leftChars="50" w:right="110" w:rightChars="50" w:firstLine="470" w:firstLineChars="200"/>
        <w:textAlignment w:val="auto"/>
        <w:rPr>
          <w:rFonts w:hint="eastAsia" w:ascii="Times New Roman" w:hAnsi="Times New Roman" w:eastAsia="楷体" w:cs="Times New Roman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pacing w:val="-3"/>
          <w:sz w:val="24"/>
          <w:szCs w:val="24"/>
        </w:rPr>
        <w:t>七</w:t>
      </w:r>
      <w:r>
        <w:rPr>
          <w:rFonts w:hint="default" w:ascii="Times New Roman" w:hAnsi="Times New Roman" w:eastAsia="楷体" w:cs="Times New Roman"/>
          <w:spacing w:val="-3"/>
          <w:sz w:val="24"/>
          <w:szCs w:val="24"/>
        </w:rPr>
        <w:t>、此安全责任书一式两份，学生本人、学院各执一份，具有同等效力</w:t>
      </w:r>
      <w:r>
        <w:rPr>
          <w:rFonts w:hint="eastAsia" w:ascii="Times New Roman" w:hAnsi="Times New Roman" w:eastAsia="楷体" w:cs="Times New Roman"/>
          <w:spacing w:val="-3"/>
          <w:sz w:val="24"/>
          <w:szCs w:val="24"/>
          <w:lang w:eastAsia="zh-CN"/>
        </w:rPr>
        <w:t>，每个人都必须签</w:t>
      </w:r>
      <w:r>
        <w:rPr>
          <w:rFonts w:hint="default" w:ascii="Times New Roman" w:hAnsi="Times New Roman" w:eastAsia="楷体" w:cs="Times New Roman"/>
          <w:spacing w:val="-3"/>
          <w:sz w:val="24"/>
          <w:szCs w:val="24"/>
        </w:rPr>
        <w:t>。</w:t>
      </w:r>
      <w:r>
        <w:rPr>
          <w:rFonts w:hint="default" w:ascii="Times New Roman" w:hAnsi="Times New Roman" w:eastAsia="楷体" w:cs="Times New Roman"/>
          <w:b/>
          <w:bCs/>
          <w:spacing w:val="-3"/>
          <w:sz w:val="24"/>
          <w:szCs w:val="24"/>
        </w:rPr>
        <w:t>安全协议可以</w:t>
      </w:r>
      <w:r>
        <w:rPr>
          <w:rFonts w:hint="eastAsia" w:ascii="Times New Roman" w:hAnsi="Times New Roman" w:eastAsia="楷体" w:cs="Times New Roman"/>
          <w:b/>
          <w:bCs/>
          <w:spacing w:val="-3"/>
          <w:sz w:val="24"/>
          <w:szCs w:val="24"/>
          <w:lang w:eastAsia="zh-CN"/>
        </w:rPr>
        <w:t>以</w:t>
      </w:r>
      <w:r>
        <w:rPr>
          <w:rFonts w:hint="default" w:ascii="Times New Roman" w:hAnsi="Times New Roman" w:eastAsia="楷体" w:cs="Times New Roman"/>
          <w:b/>
          <w:bCs/>
          <w:spacing w:val="-3"/>
          <w:sz w:val="24"/>
          <w:szCs w:val="24"/>
        </w:rPr>
        <w:t>班级为单位签（每个人签</w:t>
      </w:r>
      <w:r>
        <w:rPr>
          <w:rFonts w:hint="eastAsia" w:ascii="Times New Roman" w:hAnsi="Times New Roman" w:eastAsia="楷体" w:cs="Times New Roman"/>
          <w:b/>
          <w:bCs/>
          <w:spacing w:val="-3"/>
          <w:sz w:val="24"/>
          <w:szCs w:val="24"/>
          <w:lang w:eastAsia="zh-CN"/>
        </w:rPr>
        <w:t>在</w:t>
      </w:r>
      <w:r>
        <w:rPr>
          <w:rFonts w:hint="default" w:ascii="Times New Roman" w:hAnsi="Times New Roman" w:eastAsia="楷体" w:cs="Times New Roman"/>
          <w:b/>
          <w:bCs/>
          <w:spacing w:val="-3"/>
          <w:sz w:val="24"/>
          <w:szCs w:val="24"/>
        </w:rPr>
        <w:t>一张</w:t>
      </w:r>
      <w:r>
        <w:rPr>
          <w:rFonts w:hint="eastAsia" w:ascii="Times New Roman" w:hAnsi="Times New Roman" w:eastAsia="楷体" w:cs="Times New Roman"/>
          <w:b/>
          <w:bCs/>
          <w:spacing w:val="-3"/>
          <w:sz w:val="24"/>
          <w:szCs w:val="24"/>
          <w:lang w:eastAsia="zh-CN"/>
        </w:rPr>
        <w:t>协议书上</w:t>
      </w:r>
      <w:r>
        <w:rPr>
          <w:rFonts w:hint="default" w:ascii="Times New Roman" w:hAnsi="Times New Roman" w:eastAsia="楷体" w:cs="Times New Roman"/>
          <w:b/>
          <w:bCs/>
          <w:spacing w:val="-3"/>
          <w:sz w:val="24"/>
          <w:szCs w:val="24"/>
        </w:rPr>
        <w:t>）</w:t>
      </w:r>
      <w:r>
        <w:rPr>
          <w:rFonts w:hint="eastAsia" w:ascii="Times New Roman" w:hAnsi="Times New Roman" w:eastAsia="楷体" w:cs="Times New Roman"/>
          <w:b/>
          <w:bCs/>
          <w:spacing w:val="-3"/>
          <w:sz w:val="24"/>
          <w:szCs w:val="24"/>
          <w:lang w:eastAsia="zh-CN"/>
        </w:rPr>
        <w:t>。</w:t>
      </w:r>
    </w:p>
    <w:p w14:paraId="6D9D4285">
      <w:pPr>
        <w:pStyle w:val="2"/>
        <w:ind w:left="0" w:leftChars="0" w:firstLine="0" w:firstLineChars="0"/>
        <w:rPr>
          <w:rFonts w:hint="default" w:ascii="Times New Roman" w:hAnsi="Times New Roman" w:eastAsia="楷体" w:cs="Times New Roman"/>
          <w:spacing w:val="-4"/>
        </w:rPr>
      </w:pPr>
    </w:p>
    <w:p w14:paraId="658E68BA">
      <w:pPr>
        <w:pStyle w:val="2"/>
        <w:ind w:firstLine="848" w:firstLineChars="400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  <w:spacing w:val="-4"/>
        </w:rPr>
        <w:t>学生签</w:t>
      </w:r>
      <w:r>
        <w:rPr>
          <w:rFonts w:hint="eastAsia" w:ascii="Times New Roman" w:hAnsi="Times New Roman" w:eastAsia="楷体" w:cs="Times New Roman"/>
          <w:spacing w:val="-4"/>
          <w:lang w:eastAsia="zh-CN"/>
        </w:rPr>
        <w:t>名</w:t>
      </w:r>
      <w:r>
        <w:rPr>
          <w:rFonts w:hint="default" w:ascii="Times New Roman" w:hAnsi="Times New Roman" w:eastAsia="楷体" w:cs="Times New Roman"/>
          <w:spacing w:val="-4"/>
        </w:rPr>
        <w:t>：</w:t>
      </w:r>
    </w:p>
    <w:p w14:paraId="02224CBB">
      <w:pPr>
        <w:pStyle w:val="2"/>
        <w:tabs>
          <w:tab w:val="left" w:pos="1143"/>
          <w:tab w:val="left" w:pos="1803"/>
        </w:tabs>
        <w:spacing w:before="253"/>
        <w:ind w:firstLine="880" w:firstLineChars="400"/>
        <w:rPr>
          <w:rFonts w:hint="default" w:ascii="Times New Roman" w:hAnsi="Times New Roman" w:eastAsia="楷体" w:cs="Times New Roman"/>
        </w:rPr>
      </w:pPr>
    </w:p>
    <w:p w14:paraId="01E052A7">
      <w:pPr>
        <w:pStyle w:val="2"/>
        <w:tabs>
          <w:tab w:val="left" w:pos="1143"/>
          <w:tab w:val="left" w:pos="1803"/>
        </w:tabs>
        <w:spacing w:before="253"/>
        <w:ind w:firstLine="880" w:firstLineChars="400"/>
        <w:rPr>
          <w:rFonts w:hint="default" w:ascii="Times New Roman" w:hAnsi="Times New Roman" w:eastAsia="楷体" w:cs="Times New Roman"/>
        </w:rPr>
      </w:pPr>
    </w:p>
    <w:p w14:paraId="193B756F">
      <w:pPr>
        <w:pStyle w:val="2"/>
        <w:tabs>
          <w:tab w:val="left" w:pos="1143"/>
          <w:tab w:val="left" w:pos="1803"/>
        </w:tabs>
        <w:spacing w:before="253"/>
        <w:ind w:firstLine="880" w:firstLineChars="400"/>
        <w:rPr>
          <w:rFonts w:hint="default" w:ascii="Times New Roman" w:hAnsi="Times New Roman" w:eastAsia="楷体" w:cs="Times New Roman"/>
        </w:rPr>
      </w:pPr>
    </w:p>
    <w:p w14:paraId="6CF4471C">
      <w:pPr>
        <w:pStyle w:val="2"/>
        <w:tabs>
          <w:tab w:val="left" w:pos="1143"/>
          <w:tab w:val="left" w:pos="1803"/>
        </w:tabs>
        <w:spacing w:before="253"/>
        <w:ind w:firstLine="880" w:firstLineChars="400"/>
        <w:rPr>
          <w:rFonts w:hint="default" w:ascii="Times New Roman" w:hAnsi="Times New Roman" w:eastAsia="楷体" w:cs="Times New Roman"/>
        </w:rPr>
      </w:pPr>
    </w:p>
    <w:p w14:paraId="165BDE71">
      <w:pPr>
        <w:pStyle w:val="2"/>
        <w:tabs>
          <w:tab w:val="left" w:pos="1143"/>
          <w:tab w:val="left" w:pos="1803"/>
        </w:tabs>
        <w:spacing w:before="253"/>
        <w:ind w:firstLine="880" w:firstLineChars="400"/>
        <w:rPr>
          <w:rFonts w:hint="default" w:ascii="Times New Roman" w:hAnsi="Times New Roman" w:eastAsia="楷体" w:cs="Times New Roman"/>
        </w:rPr>
      </w:pPr>
    </w:p>
    <w:p w14:paraId="704CD57D">
      <w:pPr>
        <w:pStyle w:val="2"/>
        <w:tabs>
          <w:tab w:val="left" w:pos="1143"/>
          <w:tab w:val="left" w:pos="1803"/>
        </w:tabs>
        <w:spacing w:before="253"/>
        <w:ind w:firstLine="880" w:firstLineChars="400"/>
        <w:rPr>
          <w:rFonts w:hint="default" w:ascii="Times New Roman" w:hAnsi="Times New Roman" w:eastAsia="楷体" w:cs="Times New Roman"/>
        </w:rPr>
      </w:pPr>
    </w:p>
    <w:p w14:paraId="5DB7AF39">
      <w:pPr>
        <w:pStyle w:val="2"/>
        <w:tabs>
          <w:tab w:val="left" w:pos="1143"/>
          <w:tab w:val="left" w:pos="1803"/>
        </w:tabs>
        <w:spacing w:before="253"/>
        <w:ind w:firstLine="880" w:firstLineChars="400"/>
        <w:rPr>
          <w:rFonts w:hint="default" w:ascii="Times New Roman" w:hAnsi="Times New Roman" w:eastAsia="楷体" w:cs="Times New Roman"/>
        </w:rPr>
      </w:pPr>
    </w:p>
    <w:p w14:paraId="04C0B0BC">
      <w:pPr>
        <w:pStyle w:val="2"/>
        <w:tabs>
          <w:tab w:val="left" w:pos="1143"/>
          <w:tab w:val="left" w:pos="1803"/>
        </w:tabs>
        <w:spacing w:before="253"/>
        <w:ind w:firstLine="880" w:firstLineChars="400"/>
        <w:rPr>
          <w:rFonts w:hint="eastAsia" w:ascii="Times New Roman" w:hAnsi="Times New Roman" w:eastAsia="楷体" w:cs="Times New Roman"/>
          <w:lang w:val="en-US" w:eastAsia="zh-CN"/>
        </w:rPr>
      </w:pPr>
      <w:r>
        <w:rPr>
          <w:rFonts w:hint="eastAsia" w:ascii="Times New Roman" w:hAnsi="Times New Roman" w:eastAsia="楷体" w:cs="Times New Roman"/>
          <w:lang w:val="en-US" w:eastAsia="zh-CN"/>
        </w:rPr>
        <w:t xml:space="preserve">                                                                                 数学与统计学院(盖章)</w:t>
      </w:r>
    </w:p>
    <w:p w14:paraId="01A90760">
      <w:pPr>
        <w:pStyle w:val="2"/>
        <w:tabs>
          <w:tab w:val="left" w:pos="1143"/>
          <w:tab w:val="left" w:pos="1803"/>
        </w:tabs>
        <w:spacing w:before="253"/>
        <w:ind w:firstLine="880" w:firstLineChars="400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eastAsia" w:ascii="Times New Roman" w:hAnsi="Times New Roman" w:eastAsia="楷体" w:cs="Times New Roman"/>
          <w:lang w:val="en-US" w:eastAsia="zh-CN"/>
        </w:rPr>
        <w:t xml:space="preserve">                                                                                       年         月           日</w:t>
      </w:r>
    </w:p>
    <w:sectPr>
      <w:type w:val="continuous"/>
      <w:pgSz w:w="11910" w:h="16840"/>
      <w:pgMar w:top="1500" w:right="1700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2A714E6C"/>
    <w:rsid w:val="2DAF6D80"/>
    <w:rsid w:val="36FC43D8"/>
    <w:rsid w:val="4B517E8D"/>
    <w:rsid w:val="543D5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30"/>
      <w:jc w:val="center"/>
    </w:pPr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483</Characters>
  <TotalTime>8</TotalTime>
  <ScaleCrop>false</ScaleCrop>
  <LinksUpToDate>false</LinksUpToDate>
  <CharactersWithSpaces>486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2025-09-10T04:12:00Z</dcterms:created>
  <dc:creator>微软用户</dc:creator>
  <cp:lastModifiedBy>陈望学</cp:lastModifiedBy>
  <dcterms:modified xsi:type="dcterms:W3CDTF">2025-09-10T04:22:11Z</dcterms:modified>
  <dc:title>大学生假期离校安全责任协议书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2025-09-10T00:00:00Z</vt:filetime>
  </property>
  <property fmtid="{D5CDD505-2E9C-101B-9397-08002B2CF9AE}" pid="5" name="SourceModified">
    <vt:lpwstr>D:20220902125003+04'50'</vt:lpwstr>
  </property>
  <property fmtid="{D5CDD505-2E9C-101B-9397-08002B2CF9AE}" pid="6" name="KSOTemplateDocerSaveRecord">
    <vt:lpwstr>eyJoZGlkIjoiZGRkMzZiMWFjZGUzYTJlMTQxNmM2ZjJlYWI2YjU5YWMiLCJ1c2VySWQiOiI0MzAzNTcyMDgifQ==</vt:lpwstr>
  </property>
  <property fmtid="{D5CDD505-2E9C-101B-9397-08002B2CF9AE}" pid="7" name="KSOProductBuildVer">
    <vt:lpwstr>2052-12.1.0.22529</vt:lpwstr>
  </property>
  <property fmtid="{D5CDD505-2E9C-101B-9397-08002B2CF9AE}" pid="8" name="ICV">
    <vt:lpwstr>5BF3B584D8DA47EBB243737793F6636A_13</vt:lpwstr>
  </property>
</Properties>
</file>